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AE8" w:rsidRPr="00F13D50" w:rsidRDefault="00924AE8" w:rsidP="00924AE8">
      <w:pPr>
        <w:pStyle w:val="a5"/>
        <w:adjustRightInd w:val="0"/>
        <w:snapToGrid w:val="0"/>
        <w:spacing w:line="259" w:lineRule="auto"/>
        <w:ind w:firstLineChars="249" w:firstLine="750"/>
        <w:rPr>
          <w:rFonts w:ascii="黑体" w:eastAsia="黑体" w:cs="仿宋_GB2312" w:hint="eastAsia"/>
          <w:b/>
          <w:color w:val="000000"/>
          <w:sz w:val="30"/>
          <w:szCs w:val="30"/>
        </w:rPr>
      </w:pPr>
      <w:r w:rsidRPr="00F13D50">
        <w:rPr>
          <w:rFonts w:ascii="黑体" w:eastAsia="黑体" w:hint="eastAsia"/>
          <w:b/>
          <w:color w:val="000000"/>
          <w:sz w:val="30"/>
          <w:szCs w:val="30"/>
        </w:rPr>
        <w:t>2015年学校第十四届田径运动会</w:t>
      </w:r>
      <w:r w:rsidRPr="00F13D50">
        <w:rPr>
          <w:rFonts w:ascii="黑体" w:eastAsia="黑体" w:cs="仿宋_GB2312" w:hint="eastAsia"/>
          <w:b/>
          <w:color w:val="000000"/>
          <w:sz w:val="30"/>
          <w:szCs w:val="30"/>
        </w:rPr>
        <w:t>技术规定（竞赛须知）</w:t>
      </w:r>
    </w:p>
    <w:p w:rsidR="00924AE8" w:rsidRPr="00F13D50" w:rsidRDefault="00924AE8" w:rsidP="00924AE8">
      <w:pPr>
        <w:pStyle w:val="a5"/>
        <w:adjustRightInd w:val="0"/>
        <w:snapToGrid w:val="0"/>
        <w:spacing w:line="259" w:lineRule="auto"/>
        <w:ind w:firstLineChars="249" w:firstLine="800"/>
        <w:rPr>
          <w:rFonts w:ascii="黑体" w:eastAsia="黑体" w:cs="仿宋_GB2312" w:hint="eastAsia"/>
          <w:b/>
          <w:color w:val="000000"/>
          <w:sz w:val="32"/>
          <w:szCs w:val="32"/>
        </w:rPr>
      </w:pPr>
    </w:p>
    <w:p w:rsidR="00924AE8" w:rsidRPr="00F13D50" w:rsidRDefault="00924AE8" w:rsidP="00924AE8">
      <w:pPr>
        <w:adjustRightInd w:val="0"/>
        <w:snapToGrid w:val="0"/>
        <w:spacing w:line="259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F13D50">
        <w:rPr>
          <w:rFonts w:ascii="宋体" w:hAnsi="宋体" w:hint="eastAsia"/>
          <w:color w:val="000000"/>
          <w:sz w:val="24"/>
        </w:rPr>
        <w:t>1、本次比赛执行中国田径协会审定的《田径竞赛规则2008》。</w:t>
      </w:r>
    </w:p>
    <w:p w:rsidR="00924AE8" w:rsidRPr="00F13D50" w:rsidRDefault="00924AE8" w:rsidP="00924AE8">
      <w:pPr>
        <w:adjustRightInd w:val="0"/>
        <w:snapToGrid w:val="0"/>
        <w:spacing w:line="259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F13D50">
        <w:rPr>
          <w:rFonts w:ascii="宋体" w:hAnsi="宋体" w:hint="eastAsia"/>
          <w:color w:val="000000"/>
          <w:sz w:val="24"/>
        </w:rPr>
        <w:t>2、本次比赛运动员参赛项目一经报名即确认，并进行一次电脑抽签分组分道。</w:t>
      </w:r>
    </w:p>
    <w:p w:rsidR="00924AE8" w:rsidRPr="00F13D50" w:rsidRDefault="00924AE8" w:rsidP="00924AE8">
      <w:pPr>
        <w:adjustRightInd w:val="0"/>
        <w:snapToGrid w:val="0"/>
        <w:spacing w:line="259" w:lineRule="auto"/>
        <w:ind w:left="1" w:firstLineChars="200" w:firstLine="480"/>
        <w:rPr>
          <w:rFonts w:ascii="宋体" w:hAnsi="宋体" w:hint="eastAsia"/>
          <w:color w:val="000000"/>
          <w:sz w:val="24"/>
        </w:rPr>
      </w:pPr>
      <w:r w:rsidRPr="00F13D50">
        <w:rPr>
          <w:rFonts w:ascii="宋体" w:hAnsi="宋体" w:hint="eastAsia"/>
          <w:color w:val="000000"/>
          <w:sz w:val="24"/>
        </w:rPr>
        <w:t>3、检录时运动员按规则和规程要求正确佩带号码布（佩戴在胸前，四枚别针），无号码布或不按要求佩带号码者，不能参加比赛。</w:t>
      </w:r>
    </w:p>
    <w:p w:rsidR="00924AE8" w:rsidRPr="00F13D50" w:rsidRDefault="00924AE8" w:rsidP="00924AE8">
      <w:pPr>
        <w:adjustRightInd w:val="0"/>
        <w:snapToGrid w:val="0"/>
        <w:spacing w:line="259" w:lineRule="auto"/>
        <w:ind w:leftChars="-1" w:left="-2" w:firstLineChars="200" w:firstLine="480"/>
        <w:rPr>
          <w:rFonts w:ascii="宋体" w:hAnsi="宋体" w:hint="eastAsia"/>
          <w:color w:val="000000"/>
          <w:sz w:val="24"/>
        </w:rPr>
      </w:pPr>
      <w:r w:rsidRPr="00F13D50">
        <w:rPr>
          <w:rFonts w:ascii="宋体" w:hAnsi="宋体" w:hint="eastAsia"/>
          <w:color w:val="000000"/>
          <w:sz w:val="24"/>
        </w:rPr>
        <w:t>4、检录处设在乒乓房，编排记录处设在主席台上三楼，成绩公告栏设在体育馆内。</w:t>
      </w:r>
    </w:p>
    <w:p w:rsidR="00924AE8" w:rsidRPr="00F13D50" w:rsidRDefault="00924AE8" w:rsidP="00924AE8">
      <w:pPr>
        <w:adjustRightInd w:val="0"/>
        <w:snapToGrid w:val="0"/>
        <w:spacing w:line="259" w:lineRule="auto"/>
        <w:ind w:leftChars="-66" w:left="-139" w:firstLineChars="250" w:firstLine="600"/>
        <w:rPr>
          <w:rFonts w:ascii="宋体" w:hAnsi="宋体" w:hint="eastAsia"/>
          <w:color w:val="000000"/>
          <w:sz w:val="24"/>
        </w:rPr>
      </w:pPr>
      <w:r w:rsidRPr="00F13D50">
        <w:rPr>
          <w:rFonts w:ascii="宋体" w:hAnsi="宋体" w:hint="eastAsia"/>
          <w:color w:val="000000"/>
          <w:sz w:val="24"/>
        </w:rPr>
        <w:t>5、检录时间：径赛项目提前20分钟，结束时间为赛前10分钟，在乒乓房检录。田赛项目提前30分钟在比赛场地检录。各队参赛队员不能参加比赛，请开具请假条由领队签字并经大会总裁判长签字同意后，于赛前一个单元交编排记录组，否则取消后继比赛资格，包括接力项目。</w:t>
      </w:r>
    </w:p>
    <w:p w:rsidR="00924AE8" w:rsidRPr="00F13D50" w:rsidRDefault="00924AE8" w:rsidP="00924AE8">
      <w:pPr>
        <w:adjustRightInd w:val="0"/>
        <w:snapToGrid w:val="0"/>
        <w:spacing w:line="259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F13D50">
        <w:rPr>
          <w:rFonts w:ascii="宋体" w:hAnsi="宋体" w:hint="eastAsia"/>
          <w:color w:val="000000"/>
          <w:sz w:val="24"/>
        </w:rPr>
        <w:t>6、关于运动员兼项而影响到运动员检录的处理：</w:t>
      </w:r>
    </w:p>
    <w:p w:rsidR="00924AE8" w:rsidRPr="00F13D50" w:rsidRDefault="00924AE8" w:rsidP="00924AE8">
      <w:pPr>
        <w:adjustRightInd w:val="0"/>
        <w:snapToGrid w:val="0"/>
        <w:spacing w:line="259" w:lineRule="auto"/>
        <w:rPr>
          <w:rFonts w:ascii="宋体" w:hAnsi="宋体" w:hint="eastAsia"/>
          <w:color w:val="000000"/>
          <w:sz w:val="24"/>
        </w:rPr>
      </w:pPr>
      <w:r w:rsidRPr="00F13D50">
        <w:rPr>
          <w:rFonts w:ascii="宋体" w:hAnsi="宋体" w:hint="eastAsia"/>
          <w:color w:val="000000"/>
          <w:sz w:val="24"/>
        </w:rPr>
        <w:t xml:space="preserve">   （1）请领队将运动员兼项项目及比赛时间在检录时告诉有关检录处裁判。</w:t>
      </w:r>
    </w:p>
    <w:p w:rsidR="00924AE8" w:rsidRPr="00F13D50" w:rsidRDefault="00924AE8" w:rsidP="00924AE8">
      <w:pPr>
        <w:adjustRightInd w:val="0"/>
        <w:snapToGrid w:val="0"/>
        <w:spacing w:line="259" w:lineRule="auto"/>
        <w:rPr>
          <w:rFonts w:ascii="宋体" w:hAnsi="宋体" w:hint="eastAsia"/>
          <w:color w:val="000000"/>
          <w:sz w:val="24"/>
        </w:rPr>
      </w:pPr>
      <w:r w:rsidRPr="00F13D50">
        <w:rPr>
          <w:rFonts w:ascii="宋体" w:hAnsi="宋体" w:hint="eastAsia"/>
          <w:color w:val="000000"/>
          <w:sz w:val="24"/>
        </w:rPr>
        <w:t xml:space="preserve">   （2）在临场比赛中，该兼项运动员不必到检录处检录，可直接到现场参加比赛。</w:t>
      </w:r>
    </w:p>
    <w:p w:rsidR="00924AE8" w:rsidRPr="00F13D50" w:rsidRDefault="00924AE8" w:rsidP="00924AE8">
      <w:pPr>
        <w:adjustRightInd w:val="0"/>
        <w:snapToGrid w:val="0"/>
        <w:spacing w:line="259" w:lineRule="auto"/>
        <w:ind w:leftChars="-37" w:left="-78" w:firstLineChars="200" w:firstLine="480"/>
        <w:rPr>
          <w:rFonts w:ascii="宋体" w:hAnsi="宋体" w:hint="eastAsia"/>
          <w:color w:val="000000"/>
          <w:sz w:val="24"/>
        </w:rPr>
      </w:pPr>
      <w:r w:rsidRPr="00F13D50">
        <w:rPr>
          <w:rFonts w:ascii="宋体" w:hAnsi="宋体" w:hint="eastAsia"/>
          <w:color w:val="000000"/>
          <w:sz w:val="24"/>
        </w:rPr>
        <w:t>7、申述与抗议：对参赛运动员资格申诉按大会有关规定执行，比赛抗议按规则规定执行；须在该项目正式成绩公布后30分钟内提交书面申诉（需领队签字），交总裁判长，有大会作出最终裁决，过时不予受理。</w:t>
      </w:r>
    </w:p>
    <w:p w:rsidR="00924AE8" w:rsidRPr="00F13D50" w:rsidRDefault="00924AE8" w:rsidP="00924AE8">
      <w:pPr>
        <w:adjustRightInd w:val="0"/>
        <w:snapToGrid w:val="0"/>
        <w:spacing w:line="259" w:lineRule="auto"/>
        <w:ind w:leftChars="-66" w:left="-139" w:firstLineChars="200" w:firstLine="480"/>
        <w:rPr>
          <w:rFonts w:ascii="宋体" w:hAnsi="宋体" w:hint="eastAsia"/>
          <w:color w:val="000000"/>
          <w:sz w:val="24"/>
        </w:rPr>
      </w:pPr>
      <w:r w:rsidRPr="00F13D50">
        <w:rPr>
          <w:rFonts w:ascii="宋体" w:hAnsi="宋体" w:hint="eastAsia"/>
          <w:color w:val="000000"/>
          <w:sz w:val="24"/>
        </w:rPr>
        <w:t>8、中、长距离比赛中，凡发现故意推、拉、挤、踩、绊等犯规情况，将取消同组该队所有参赛运动员的比赛成绩。</w:t>
      </w:r>
    </w:p>
    <w:p w:rsidR="00924AE8" w:rsidRPr="00F13D50" w:rsidRDefault="00924AE8" w:rsidP="00924AE8">
      <w:pPr>
        <w:adjustRightInd w:val="0"/>
        <w:snapToGrid w:val="0"/>
        <w:spacing w:line="259" w:lineRule="auto"/>
        <w:ind w:leftChars="-66" w:left="-139" w:firstLineChars="200" w:firstLine="480"/>
        <w:rPr>
          <w:rFonts w:ascii="宋体" w:hAnsi="宋体" w:hint="eastAsia"/>
          <w:color w:val="000000"/>
          <w:sz w:val="24"/>
        </w:rPr>
      </w:pPr>
      <w:r w:rsidRPr="00F13D50">
        <w:rPr>
          <w:rFonts w:ascii="宋体" w:hAnsi="宋体" w:hint="eastAsia"/>
          <w:color w:val="000000"/>
          <w:sz w:val="24"/>
        </w:rPr>
        <w:t>9、接力比赛队服必须统一，预、决赛棒次表须在正式比赛前一个单元交编排记录处，否则按弃权处理。</w:t>
      </w:r>
    </w:p>
    <w:p w:rsidR="00924AE8" w:rsidRPr="00F13D50" w:rsidRDefault="00924AE8" w:rsidP="00924AE8">
      <w:pPr>
        <w:adjustRightInd w:val="0"/>
        <w:snapToGrid w:val="0"/>
        <w:spacing w:line="259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F13D50">
        <w:rPr>
          <w:rFonts w:ascii="宋体" w:hAnsi="宋体" w:hint="eastAsia"/>
          <w:color w:val="000000"/>
          <w:sz w:val="24"/>
        </w:rPr>
        <w:t>10、跳高起跳高度及升高计划。</w:t>
      </w:r>
    </w:p>
    <w:tbl>
      <w:tblPr>
        <w:tblW w:w="89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6"/>
        <w:gridCol w:w="956"/>
        <w:gridCol w:w="1440"/>
        <w:gridCol w:w="1740"/>
        <w:gridCol w:w="1920"/>
        <w:gridCol w:w="1920"/>
      </w:tblGrid>
      <w:tr w:rsidR="00924AE8" w:rsidRPr="00F13D50" w:rsidTr="00F37423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956" w:type="dxa"/>
            <w:vAlign w:val="center"/>
          </w:tcPr>
          <w:p w:rsidR="00924AE8" w:rsidRPr="00F13D50" w:rsidRDefault="00924AE8" w:rsidP="00F37423">
            <w:pPr>
              <w:adjustRightInd w:val="0"/>
              <w:snapToGrid w:val="0"/>
              <w:spacing w:line="259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13D50">
              <w:rPr>
                <w:rFonts w:ascii="宋体" w:hAnsi="宋体" w:hint="eastAsia"/>
                <w:color w:val="000000"/>
                <w:sz w:val="24"/>
              </w:rPr>
              <w:t>组别</w:t>
            </w:r>
          </w:p>
        </w:tc>
        <w:tc>
          <w:tcPr>
            <w:tcW w:w="956" w:type="dxa"/>
            <w:vAlign w:val="center"/>
          </w:tcPr>
          <w:p w:rsidR="00924AE8" w:rsidRPr="00F13D50" w:rsidRDefault="00924AE8" w:rsidP="00F37423">
            <w:pPr>
              <w:adjustRightInd w:val="0"/>
              <w:snapToGrid w:val="0"/>
              <w:spacing w:line="259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13D50">
              <w:rPr>
                <w:rFonts w:ascii="宋体" w:hAnsi="宋体" w:hint="eastAsia"/>
                <w:color w:val="000000"/>
                <w:sz w:val="24"/>
              </w:rPr>
              <w:t>项目</w:t>
            </w:r>
          </w:p>
        </w:tc>
        <w:tc>
          <w:tcPr>
            <w:tcW w:w="1440" w:type="dxa"/>
            <w:vAlign w:val="center"/>
          </w:tcPr>
          <w:p w:rsidR="00924AE8" w:rsidRPr="00F13D50" w:rsidRDefault="00924AE8" w:rsidP="00F37423">
            <w:pPr>
              <w:adjustRightInd w:val="0"/>
              <w:snapToGrid w:val="0"/>
              <w:spacing w:line="259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13D50">
              <w:rPr>
                <w:rFonts w:ascii="宋体" w:hAnsi="宋体" w:hint="eastAsia"/>
                <w:color w:val="000000"/>
                <w:sz w:val="24"/>
              </w:rPr>
              <w:t>起跳高度</w:t>
            </w:r>
          </w:p>
        </w:tc>
        <w:tc>
          <w:tcPr>
            <w:tcW w:w="5580" w:type="dxa"/>
            <w:gridSpan w:val="3"/>
            <w:vAlign w:val="center"/>
          </w:tcPr>
          <w:p w:rsidR="00924AE8" w:rsidRPr="00F13D50" w:rsidRDefault="00924AE8" w:rsidP="00F37423">
            <w:pPr>
              <w:adjustRightInd w:val="0"/>
              <w:snapToGrid w:val="0"/>
              <w:spacing w:line="259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13D50">
              <w:rPr>
                <w:rFonts w:ascii="宋体" w:hAnsi="宋体" w:hint="eastAsia"/>
                <w:color w:val="000000"/>
                <w:sz w:val="24"/>
              </w:rPr>
              <w:t>升高计划（单位：厘米）</w:t>
            </w:r>
          </w:p>
        </w:tc>
      </w:tr>
      <w:tr w:rsidR="00924AE8" w:rsidRPr="00F13D50" w:rsidTr="00F37423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956" w:type="dxa"/>
            <w:vMerge w:val="restart"/>
            <w:vAlign w:val="center"/>
          </w:tcPr>
          <w:p w:rsidR="00924AE8" w:rsidRPr="00F13D50" w:rsidRDefault="00924AE8" w:rsidP="00F37423">
            <w:pPr>
              <w:adjustRightInd w:val="0"/>
              <w:snapToGrid w:val="0"/>
              <w:spacing w:line="259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13D50">
              <w:rPr>
                <w:rFonts w:ascii="宋体" w:hAnsi="宋体" w:hint="eastAsia"/>
                <w:color w:val="000000"/>
                <w:sz w:val="24"/>
              </w:rPr>
              <w:t>男子</w:t>
            </w:r>
          </w:p>
        </w:tc>
        <w:tc>
          <w:tcPr>
            <w:tcW w:w="956" w:type="dxa"/>
            <w:vMerge w:val="restart"/>
            <w:vAlign w:val="center"/>
          </w:tcPr>
          <w:p w:rsidR="00924AE8" w:rsidRPr="00F13D50" w:rsidRDefault="00924AE8" w:rsidP="00F37423">
            <w:pPr>
              <w:adjustRightInd w:val="0"/>
              <w:snapToGrid w:val="0"/>
              <w:spacing w:line="259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13D50">
              <w:rPr>
                <w:rFonts w:ascii="宋体" w:hAnsi="宋体" w:hint="eastAsia"/>
                <w:color w:val="000000"/>
                <w:sz w:val="24"/>
              </w:rPr>
              <w:t>跳高</w:t>
            </w:r>
          </w:p>
        </w:tc>
        <w:tc>
          <w:tcPr>
            <w:tcW w:w="1440" w:type="dxa"/>
            <w:vMerge w:val="restart"/>
            <w:vAlign w:val="center"/>
          </w:tcPr>
          <w:p w:rsidR="00924AE8" w:rsidRPr="00F13D50" w:rsidRDefault="00924AE8" w:rsidP="00F37423">
            <w:pPr>
              <w:adjustRightInd w:val="0"/>
              <w:snapToGrid w:val="0"/>
              <w:spacing w:line="259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13D50">
              <w:rPr>
                <w:rFonts w:ascii="宋体" w:hAnsi="宋体" w:hint="eastAsia"/>
                <w:color w:val="000000"/>
                <w:sz w:val="24"/>
              </w:rPr>
              <w:t>135</w:t>
            </w:r>
          </w:p>
        </w:tc>
        <w:tc>
          <w:tcPr>
            <w:tcW w:w="1740" w:type="dxa"/>
            <w:vAlign w:val="center"/>
          </w:tcPr>
          <w:p w:rsidR="00924AE8" w:rsidRPr="00F13D50" w:rsidRDefault="00924AE8" w:rsidP="00F37423">
            <w:pPr>
              <w:adjustRightInd w:val="0"/>
              <w:snapToGrid w:val="0"/>
              <w:spacing w:line="259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13D50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1920" w:type="dxa"/>
            <w:vAlign w:val="center"/>
          </w:tcPr>
          <w:p w:rsidR="00924AE8" w:rsidRPr="00F13D50" w:rsidRDefault="00924AE8" w:rsidP="00F37423">
            <w:pPr>
              <w:adjustRightInd w:val="0"/>
              <w:snapToGrid w:val="0"/>
              <w:spacing w:line="259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13D50"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920" w:type="dxa"/>
            <w:vAlign w:val="center"/>
          </w:tcPr>
          <w:p w:rsidR="00924AE8" w:rsidRPr="00F13D50" w:rsidRDefault="00924AE8" w:rsidP="00F37423">
            <w:pPr>
              <w:adjustRightInd w:val="0"/>
              <w:snapToGrid w:val="0"/>
              <w:spacing w:line="259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13D50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</w:tr>
      <w:tr w:rsidR="00924AE8" w:rsidRPr="00F13D50" w:rsidTr="00F37423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956" w:type="dxa"/>
            <w:vMerge/>
            <w:vAlign w:val="center"/>
          </w:tcPr>
          <w:p w:rsidR="00924AE8" w:rsidRPr="00F13D50" w:rsidRDefault="00924AE8" w:rsidP="00F37423">
            <w:pPr>
              <w:adjustRightInd w:val="0"/>
              <w:snapToGrid w:val="0"/>
              <w:spacing w:line="259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56" w:type="dxa"/>
            <w:vMerge/>
            <w:vAlign w:val="center"/>
          </w:tcPr>
          <w:p w:rsidR="00924AE8" w:rsidRPr="00F13D50" w:rsidRDefault="00924AE8" w:rsidP="00F37423">
            <w:pPr>
              <w:adjustRightInd w:val="0"/>
              <w:snapToGrid w:val="0"/>
              <w:spacing w:line="259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924AE8" w:rsidRPr="00F13D50" w:rsidRDefault="00924AE8" w:rsidP="00F37423">
            <w:pPr>
              <w:adjustRightInd w:val="0"/>
              <w:snapToGrid w:val="0"/>
              <w:spacing w:line="259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924AE8" w:rsidRPr="00F13D50" w:rsidRDefault="00924AE8" w:rsidP="00F37423">
            <w:pPr>
              <w:adjustRightInd w:val="0"/>
              <w:snapToGrid w:val="0"/>
              <w:spacing w:line="259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13D50">
              <w:rPr>
                <w:rFonts w:ascii="宋体" w:hAnsi="宋体" w:hint="eastAsia"/>
                <w:color w:val="000000"/>
                <w:sz w:val="24"/>
              </w:rPr>
              <w:t>135-150</w:t>
            </w:r>
          </w:p>
        </w:tc>
        <w:tc>
          <w:tcPr>
            <w:tcW w:w="1920" w:type="dxa"/>
            <w:vAlign w:val="center"/>
          </w:tcPr>
          <w:p w:rsidR="00924AE8" w:rsidRPr="00F13D50" w:rsidRDefault="00924AE8" w:rsidP="00F37423">
            <w:pPr>
              <w:adjustRightInd w:val="0"/>
              <w:snapToGrid w:val="0"/>
              <w:spacing w:line="259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13D50">
              <w:rPr>
                <w:rFonts w:ascii="宋体" w:hAnsi="宋体" w:hint="eastAsia"/>
                <w:color w:val="000000"/>
                <w:sz w:val="24"/>
              </w:rPr>
              <w:t>150-162</w:t>
            </w:r>
          </w:p>
        </w:tc>
        <w:tc>
          <w:tcPr>
            <w:tcW w:w="1920" w:type="dxa"/>
            <w:vAlign w:val="center"/>
          </w:tcPr>
          <w:p w:rsidR="00924AE8" w:rsidRPr="00F13D50" w:rsidRDefault="00924AE8" w:rsidP="00F37423">
            <w:pPr>
              <w:adjustRightInd w:val="0"/>
              <w:snapToGrid w:val="0"/>
              <w:spacing w:line="259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13D50">
              <w:rPr>
                <w:rFonts w:ascii="宋体" w:hAnsi="宋体" w:hint="eastAsia"/>
                <w:color w:val="000000"/>
                <w:sz w:val="24"/>
              </w:rPr>
              <w:t>162以上</w:t>
            </w:r>
          </w:p>
        </w:tc>
      </w:tr>
      <w:tr w:rsidR="00924AE8" w:rsidRPr="00F13D50" w:rsidTr="00F3742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6" w:type="dxa"/>
            <w:vAlign w:val="center"/>
          </w:tcPr>
          <w:p w:rsidR="00924AE8" w:rsidRPr="00F13D50" w:rsidRDefault="00924AE8" w:rsidP="00F37423">
            <w:pPr>
              <w:adjustRightInd w:val="0"/>
              <w:snapToGrid w:val="0"/>
              <w:spacing w:line="259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13D50">
              <w:rPr>
                <w:rFonts w:ascii="宋体" w:hAnsi="宋体" w:hint="eastAsia"/>
                <w:color w:val="000000"/>
                <w:sz w:val="24"/>
              </w:rPr>
              <w:t>女子</w:t>
            </w:r>
          </w:p>
        </w:tc>
        <w:tc>
          <w:tcPr>
            <w:tcW w:w="956" w:type="dxa"/>
            <w:vAlign w:val="center"/>
          </w:tcPr>
          <w:p w:rsidR="00924AE8" w:rsidRPr="00F13D50" w:rsidRDefault="00924AE8" w:rsidP="00F37423">
            <w:pPr>
              <w:adjustRightInd w:val="0"/>
              <w:snapToGrid w:val="0"/>
              <w:spacing w:line="259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13D50">
              <w:rPr>
                <w:rFonts w:ascii="宋体" w:hAnsi="宋体" w:hint="eastAsia"/>
                <w:color w:val="000000"/>
                <w:sz w:val="24"/>
              </w:rPr>
              <w:t>跳高</w:t>
            </w:r>
          </w:p>
        </w:tc>
        <w:tc>
          <w:tcPr>
            <w:tcW w:w="1440" w:type="dxa"/>
            <w:vAlign w:val="center"/>
          </w:tcPr>
          <w:p w:rsidR="00924AE8" w:rsidRPr="00F13D50" w:rsidRDefault="00924AE8" w:rsidP="00F37423">
            <w:pPr>
              <w:adjustRightInd w:val="0"/>
              <w:snapToGrid w:val="0"/>
              <w:spacing w:line="259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13D50">
              <w:rPr>
                <w:rFonts w:ascii="宋体" w:hAnsi="宋体" w:hint="eastAsia"/>
                <w:color w:val="000000"/>
                <w:sz w:val="24"/>
              </w:rPr>
              <w:t>100</w:t>
            </w:r>
          </w:p>
        </w:tc>
        <w:tc>
          <w:tcPr>
            <w:tcW w:w="1740" w:type="dxa"/>
            <w:vAlign w:val="center"/>
          </w:tcPr>
          <w:p w:rsidR="00924AE8" w:rsidRPr="00F13D50" w:rsidRDefault="00924AE8" w:rsidP="00F37423">
            <w:pPr>
              <w:adjustRightInd w:val="0"/>
              <w:snapToGrid w:val="0"/>
              <w:spacing w:line="259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13D50">
              <w:rPr>
                <w:rFonts w:ascii="宋体" w:hAnsi="宋体" w:hint="eastAsia"/>
                <w:color w:val="000000"/>
                <w:sz w:val="24"/>
              </w:rPr>
              <w:t>100-110</w:t>
            </w:r>
          </w:p>
        </w:tc>
        <w:tc>
          <w:tcPr>
            <w:tcW w:w="1920" w:type="dxa"/>
            <w:vAlign w:val="center"/>
          </w:tcPr>
          <w:p w:rsidR="00924AE8" w:rsidRPr="00F13D50" w:rsidRDefault="00924AE8" w:rsidP="00F37423">
            <w:pPr>
              <w:adjustRightInd w:val="0"/>
              <w:snapToGrid w:val="0"/>
              <w:spacing w:line="259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13D50">
              <w:rPr>
                <w:rFonts w:ascii="宋体" w:hAnsi="宋体" w:hint="eastAsia"/>
                <w:color w:val="000000"/>
                <w:sz w:val="24"/>
              </w:rPr>
              <w:t>110-119</w:t>
            </w:r>
          </w:p>
        </w:tc>
        <w:tc>
          <w:tcPr>
            <w:tcW w:w="1920" w:type="dxa"/>
            <w:vAlign w:val="center"/>
          </w:tcPr>
          <w:p w:rsidR="00924AE8" w:rsidRPr="00F13D50" w:rsidRDefault="00924AE8" w:rsidP="00F37423">
            <w:pPr>
              <w:adjustRightInd w:val="0"/>
              <w:snapToGrid w:val="0"/>
              <w:spacing w:line="259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13D50">
              <w:rPr>
                <w:rFonts w:ascii="宋体" w:hAnsi="宋体" w:hint="eastAsia"/>
                <w:color w:val="000000"/>
                <w:sz w:val="24"/>
              </w:rPr>
              <w:t>119以上</w:t>
            </w:r>
          </w:p>
        </w:tc>
      </w:tr>
      <w:tr w:rsidR="00924AE8" w:rsidRPr="00F13D50" w:rsidTr="00F3742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56" w:type="dxa"/>
            <w:vAlign w:val="center"/>
          </w:tcPr>
          <w:p w:rsidR="00924AE8" w:rsidRPr="00F13D50" w:rsidRDefault="00924AE8" w:rsidP="00F37423">
            <w:pPr>
              <w:adjustRightInd w:val="0"/>
              <w:snapToGrid w:val="0"/>
              <w:spacing w:line="259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13D50">
              <w:rPr>
                <w:rFonts w:ascii="宋体" w:hAnsi="宋体" w:hint="eastAsia"/>
                <w:color w:val="000000"/>
                <w:sz w:val="24"/>
              </w:rPr>
              <w:t>全能</w:t>
            </w:r>
          </w:p>
        </w:tc>
        <w:tc>
          <w:tcPr>
            <w:tcW w:w="956" w:type="dxa"/>
            <w:vAlign w:val="center"/>
          </w:tcPr>
          <w:p w:rsidR="00924AE8" w:rsidRPr="00F13D50" w:rsidRDefault="00924AE8" w:rsidP="00F37423">
            <w:pPr>
              <w:adjustRightInd w:val="0"/>
              <w:snapToGrid w:val="0"/>
              <w:spacing w:line="259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13D50">
              <w:rPr>
                <w:rFonts w:ascii="宋体" w:hAnsi="宋体" w:hint="eastAsia"/>
                <w:color w:val="000000"/>
                <w:sz w:val="24"/>
              </w:rPr>
              <w:t>跳高</w:t>
            </w:r>
          </w:p>
        </w:tc>
        <w:tc>
          <w:tcPr>
            <w:tcW w:w="1440" w:type="dxa"/>
            <w:vAlign w:val="center"/>
          </w:tcPr>
          <w:p w:rsidR="00924AE8" w:rsidRPr="00F13D50" w:rsidRDefault="00924AE8" w:rsidP="00F37423">
            <w:pPr>
              <w:adjustRightInd w:val="0"/>
              <w:snapToGrid w:val="0"/>
              <w:spacing w:line="259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13D50">
              <w:rPr>
                <w:rFonts w:ascii="宋体" w:hAnsi="宋体" w:hint="eastAsia"/>
                <w:color w:val="000000"/>
                <w:sz w:val="24"/>
              </w:rPr>
              <w:t>120</w:t>
            </w:r>
          </w:p>
        </w:tc>
        <w:tc>
          <w:tcPr>
            <w:tcW w:w="1740" w:type="dxa"/>
            <w:vAlign w:val="center"/>
          </w:tcPr>
          <w:p w:rsidR="00924AE8" w:rsidRPr="00F13D50" w:rsidRDefault="00924AE8" w:rsidP="00F37423">
            <w:pPr>
              <w:adjustRightInd w:val="0"/>
              <w:snapToGrid w:val="0"/>
              <w:spacing w:line="259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13D50">
              <w:rPr>
                <w:rFonts w:ascii="宋体" w:hAnsi="宋体" w:hint="eastAsia"/>
                <w:color w:val="000000"/>
                <w:sz w:val="24"/>
              </w:rPr>
              <w:t>120-135</w:t>
            </w:r>
          </w:p>
        </w:tc>
        <w:tc>
          <w:tcPr>
            <w:tcW w:w="1920" w:type="dxa"/>
            <w:vAlign w:val="center"/>
          </w:tcPr>
          <w:p w:rsidR="00924AE8" w:rsidRPr="00F13D50" w:rsidRDefault="00924AE8" w:rsidP="00F37423">
            <w:pPr>
              <w:adjustRightInd w:val="0"/>
              <w:snapToGrid w:val="0"/>
              <w:spacing w:line="259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13D50">
              <w:rPr>
                <w:rFonts w:ascii="宋体" w:hAnsi="宋体" w:hint="eastAsia"/>
                <w:color w:val="000000"/>
                <w:sz w:val="24"/>
              </w:rPr>
              <w:t>135-147</w:t>
            </w:r>
          </w:p>
        </w:tc>
        <w:tc>
          <w:tcPr>
            <w:tcW w:w="1920" w:type="dxa"/>
            <w:vAlign w:val="center"/>
          </w:tcPr>
          <w:p w:rsidR="00924AE8" w:rsidRPr="00F13D50" w:rsidRDefault="00924AE8" w:rsidP="00F37423">
            <w:pPr>
              <w:adjustRightInd w:val="0"/>
              <w:snapToGrid w:val="0"/>
              <w:spacing w:line="259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13D50">
              <w:rPr>
                <w:rFonts w:ascii="宋体" w:hAnsi="宋体" w:hint="eastAsia"/>
                <w:color w:val="000000"/>
                <w:sz w:val="24"/>
              </w:rPr>
              <w:t>147以上</w:t>
            </w:r>
          </w:p>
        </w:tc>
      </w:tr>
    </w:tbl>
    <w:p w:rsidR="00924AE8" w:rsidRPr="00F13D50" w:rsidRDefault="00924AE8" w:rsidP="00924AE8">
      <w:pPr>
        <w:adjustRightInd w:val="0"/>
        <w:snapToGrid w:val="0"/>
        <w:spacing w:line="259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F13D50">
        <w:rPr>
          <w:rFonts w:ascii="宋体" w:hAnsi="宋体" w:hint="eastAsia"/>
          <w:color w:val="000000"/>
          <w:sz w:val="24"/>
        </w:rPr>
        <w:t>11、关于三级跳远起跳板设置：</w:t>
      </w:r>
    </w:p>
    <w:p w:rsidR="00924AE8" w:rsidRPr="00F13D50" w:rsidRDefault="00924AE8" w:rsidP="00924AE8">
      <w:pPr>
        <w:adjustRightInd w:val="0"/>
        <w:snapToGrid w:val="0"/>
        <w:spacing w:line="259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F13D50">
        <w:rPr>
          <w:rFonts w:ascii="宋体" w:hAnsi="宋体" w:hint="eastAsia"/>
          <w:color w:val="000000"/>
          <w:sz w:val="24"/>
        </w:rPr>
        <w:t>（1）男子：9米板；女子7米板</w:t>
      </w:r>
    </w:p>
    <w:p w:rsidR="00924AE8" w:rsidRPr="00F13D50" w:rsidRDefault="00924AE8" w:rsidP="00924AE8">
      <w:pPr>
        <w:adjustRightInd w:val="0"/>
        <w:snapToGrid w:val="0"/>
        <w:spacing w:line="259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F13D50">
        <w:rPr>
          <w:rFonts w:ascii="宋体" w:hAnsi="宋体" w:hint="eastAsia"/>
          <w:color w:val="000000"/>
          <w:sz w:val="24"/>
        </w:rPr>
        <w:t>（2）如果运动员认为上述起跳板设置不适宜，由运动员在比赛前向主裁判提出选用米板（只能向前不能向后改动），一旦确认后，不得更改。</w:t>
      </w:r>
    </w:p>
    <w:p w:rsidR="00924AE8" w:rsidRPr="00F13D50" w:rsidRDefault="00924AE8" w:rsidP="00924AE8">
      <w:pPr>
        <w:adjustRightInd w:val="0"/>
        <w:snapToGrid w:val="0"/>
        <w:spacing w:line="259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F13D50">
        <w:rPr>
          <w:rFonts w:ascii="宋体" w:hAnsi="宋体" w:hint="eastAsia"/>
          <w:color w:val="000000"/>
          <w:sz w:val="24"/>
        </w:rPr>
        <w:t>12、关于长距离比赛项目的关门时间的规定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1266"/>
        <w:gridCol w:w="1440"/>
        <w:gridCol w:w="5000"/>
      </w:tblGrid>
      <w:tr w:rsidR="00924AE8" w:rsidRPr="00F13D50" w:rsidTr="00F37423">
        <w:tc>
          <w:tcPr>
            <w:tcW w:w="822" w:type="dxa"/>
            <w:vAlign w:val="center"/>
          </w:tcPr>
          <w:p w:rsidR="00924AE8" w:rsidRPr="00F13D50" w:rsidRDefault="00924AE8" w:rsidP="00F37423">
            <w:pPr>
              <w:adjustRightInd w:val="0"/>
              <w:snapToGrid w:val="0"/>
              <w:spacing w:line="259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13D50">
              <w:rPr>
                <w:rFonts w:ascii="宋体" w:hAnsi="宋体" w:hint="eastAsia"/>
                <w:color w:val="000000"/>
                <w:sz w:val="24"/>
              </w:rPr>
              <w:t>组别</w:t>
            </w:r>
          </w:p>
        </w:tc>
        <w:tc>
          <w:tcPr>
            <w:tcW w:w="1266" w:type="dxa"/>
            <w:vAlign w:val="center"/>
          </w:tcPr>
          <w:p w:rsidR="00924AE8" w:rsidRPr="00F13D50" w:rsidRDefault="00924AE8" w:rsidP="00F37423">
            <w:pPr>
              <w:adjustRightInd w:val="0"/>
              <w:snapToGrid w:val="0"/>
              <w:spacing w:line="259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13D50">
              <w:rPr>
                <w:rFonts w:ascii="宋体" w:hAnsi="宋体" w:hint="eastAsia"/>
                <w:color w:val="000000"/>
                <w:sz w:val="24"/>
              </w:rPr>
              <w:t>项目</w:t>
            </w:r>
          </w:p>
        </w:tc>
        <w:tc>
          <w:tcPr>
            <w:tcW w:w="1440" w:type="dxa"/>
            <w:vAlign w:val="center"/>
          </w:tcPr>
          <w:p w:rsidR="00924AE8" w:rsidRPr="00F13D50" w:rsidRDefault="00924AE8" w:rsidP="00F37423">
            <w:pPr>
              <w:adjustRightInd w:val="0"/>
              <w:snapToGrid w:val="0"/>
              <w:spacing w:line="259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13D50">
              <w:rPr>
                <w:rFonts w:ascii="宋体" w:hAnsi="宋体" w:hint="eastAsia"/>
                <w:color w:val="000000"/>
                <w:sz w:val="24"/>
              </w:rPr>
              <w:t>关门时间</w:t>
            </w:r>
          </w:p>
        </w:tc>
        <w:tc>
          <w:tcPr>
            <w:tcW w:w="5000" w:type="dxa"/>
          </w:tcPr>
          <w:p w:rsidR="00924AE8" w:rsidRPr="00F13D50" w:rsidRDefault="00924AE8" w:rsidP="00F37423">
            <w:pPr>
              <w:adjustRightInd w:val="0"/>
              <w:snapToGrid w:val="0"/>
              <w:spacing w:line="259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13D50">
              <w:rPr>
                <w:rFonts w:ascii="宋体" w:hAnsi="宋体" w:hint="eastAsia"/>
                <w:color w:val="000000"/>
                <w:sz w:val="24"/>
              </w:rPr>
              <w:t>备       注</w:t>
            </w:r>
          </w:p>
        </w:tc>
      </w:tr>
      <w:tr w:rsidR="00924AE8" w:rsidRPr="00F13D50" w:rsidTr="00F37423">
        <w:trPr>
          <w:trHeight w:val="126"/>
        </w:trPr>
        <w:tc>
          <w:tcPr>
            <w:tcW w:w="822" w:type="dxa"/>
            <w:vAlign w:val="center"/>
          </w:tcPr>
          <w:p w:rsidR="00924AE8" w:rsidRPr="00F13D50" w:rsidRDefault="00924AE8" w:rsidP="00F37423">
            <w:pPr>
              <w:adjustRightInd w:val="0"/>
              <w:snapToGrid w:val="0"/>
              <w:spacing w:line="259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13D50">
              <w:rPr>
                <w:rFonts w:ascii="宋体" w:hAnsi="宋体" w:hint="eastAsia"/>
                <w:color w:val="000000"/>
                <w:sz w:val="24"/>
              </w:rPr>
              <w:t>男子</w:t>
            </w:r>
          </w:p>
        </w:tc>
        <w:tc>
          <w:tcPr>
            <w:tcW w:w="1266" w:type="dxa"/>
            <w:vAlign w:val="center"/>
          </w:tcPr>
          <w:p w:rsidR="00924AE8" w:rsidRPr="00F13D50" w:rsidRDefault="00924AE8" w:rsidP="00F37423">
            <w:pPr>
              <w:adjustRightInd w:val="0"/>
              <w:snapToGrid w:val="0"/>
              <w:spacing w:line="259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0"/>
                <w:attr w:name="UnitName" w:val="米"/>
              </w:smartTagPr>
              <w:r w:rsidRPr="00F13D50">
                <w:rPr>
                  <w:rFonts w:ascii="宋体" w:hAnsi="宋体" w:hint="eastAsia"/>
                  <w:color w:val="000000"/>
                  <w:sz w:val="24"/>
                </w:rPr>
                <w:t>5000米</w:t>
              </w:r>
            </w:smartTag>
          </w:p>
        </w:tc>
        <w:tc>
          <w:tcPr>
            <w:tcW w:w="1440" w:type="dxa"/>
            <w:vAlign w:val="center"/>
          </w:tcPr>
          <w:p w:rsidR="00924AE8" w:rsidRPr="00F13D50" w:rsidRDefault="00924AE8" w:rsidP="00F37423">
            <w:pPr>
              <w:adjustRightInd w:val="0"/>
              <w:snapToGrid w:val="0"/>
              <w:spacing w:line="259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13D50">
              <w:rPr>
                <w:rFonts w:ascii="宋体" w:hAnsi="宋体" w:hint="eastAsia"/>
                <w:color w:val="000000"/>
                <w:sz w:val="24"/>
              </w:rPr>
              <w:t>20分钟</w:t>
            </w:r>
          </w:p>
        </w:tc>
        <w:tc>
          <w:tcPr>
            <w:tcW w:w="5000" w:type="dxa"/>
            <w:vMerge w:val="restart"/>
            <w:vAlign w:val="center"/>
          </w:tcPr>
          <w:p w:rsidR="00924AE8" w:rsidRPr="00F13D50" w:rsidRDefault="00924AE8" w:rsidP="00F37423">
            <w:pPr>
              <w:adjustRightInd w:val="0"/>
              <w:snapToGrid w:val="0"/>
              <w:spacing w:line="259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13D50">
              <w:rPr>
                <w:rFonts w:ascii="宋体" w:hAnsi="宋体" w:hint="eastAsia"/>
                <w:color w:val="000000"/>
                <w:sz w:val="24"/>
              </w:rPr>
              <w:t>各项目必须确保前八名运动员</w:t>
            </w:r>
          </w:p>
        </w:tc>
      </w:tr>
      <w:tr w:rsidR="00924AE8" w:rsidRPr="00F13D50" w:rsidTr="00F37423">
        <w:trPr>
          <w:trHeight w:val="123"/>
        </w:trPr>
        <w:tc>
          <w:tcPr>
            <w:tcW w:w="822" w:type="dxa"/>
            <w:vAlign w:val="center"/>
          </w:tcPr>
          <w:p w:rsidR="00924AE8" w:rsidRPr="00F13D50" w:rsidRDefault="00924AE8" w:rsidP="00F37423">
            <w:pPr>
              <w:adjustRightInd w:val="0"/>
              <w:snapToGrid w:val="0"/>
              <w:spacing w:line="259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13D50">
              <w:rPr>
                <w:rFonts w:ascii="宋体" w:hAnsi="宋体" w:hint="eastAsia"/>
                <w:color w:val="000000"/>
                <w:sz w:val="24"/>
              </w:rPr>
              <w:t>女子</w:t>
            </w:r>
          </w:p>
        </w:tc>
        <w:tc>
          <w:tcPr>
            <w:tcW w:w="1266" w:type="dxa"/>
            <w:vAlign w:val="center"/>
          </w:tcPr>
          <w:p w:rsidR="00924AE8" w:rsidRPr="00F13D50" w:rsidRDefault="00924AE8" w:rsidP="00F37423">
            <w:pPr>
              <w:adjustRightInd w:val="0"/>
              <w:snapToGrid w:val="0"/>
              <w:spacing w:line="259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0"/>
                <w:attr w:name="UnitName" w:val="米"/>
              </w:smartTagPr>
              <w:r w:rsidRPr="00F13D50">
                <w:rPr>
                  <w:rFonts w:ascii="宋体" w:hAnsi="宋体" w:hint="eastAsia"/>
                  <w:color w:val="000000"/>
                  <w:sz w:val="24"/>
                </w:rPr>
                <w:t>5000米</w:t>
              </w:r>
            </w:smartTag>
          </w:p>
        </w:tc>
        <w:tc>
          <w:tcPr>
            <w:tcW w:w="1440" w:type="dxa"/>
            <w:vAlign w:val="center"/>
          </w:tcPr>
          <w:p w:rsidR="00924AE8" w:rsidRPr="00F13D50" w:rsidRDefault="00924AE8" w:rsidP="00F37423">
            <w:pPr>
              <w:adjustRightInd w:val="0"/>
              <w:snapToGrid w:val="0"/>
              <w:spacing w:line="259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13D50">
              <w:rPr>
                <w:rFonts w:ascii="宋体" w:hAnsi="宋体" w:hint="eastAsia"/>
                <w:color w:val="000000"/>
                <w:sz w:val="24"/>
              </w:rPr>
              <w:t>25分钟</w:t>
            </w:r>
          </w:p>
        </w:tc>
        <w:tc>
          <w:tcPr>
            <w:tcW w:w="5000" w:type="dxa"/>
            <w:vMerge/>
          </w:tcPr>
          <w:p w:rsidR="00924AE8" w:rsidRPr="00F13D50" w:rsidRDefault="00924AE8" w:rsidP="00F37423">
            <w:pPr>
              <w:adjustRightInd w:val="0"/>
              <w:snapToGrid w:val="0"/>
              <w:spacing w:line="259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924AE8" w:rsidRPr="00F13D50" w:rsidTr="00F37423">
        <w:trPr>
          <w:trHeight w:val="418"/>
        </w:trPr>
        <w:tc>
          <w:tcPr>
            <w:tcW w:w="822" w:type="dxa"/>
            <w:vAlign w:val="center"/>
          </w:tcPr>
          <w:p w:rsidR="00924AE8" w:rsidRPr="00F13D50" w:rsidRDefault="00924AE8" w:rsidP="00F37423">
            <w:pPr>
              <w:adjustRightInd w:val="0"/>
              <w:snapToGrid w:val="0"/>
              <w:spacing w:line="259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13D50">
              <w:rPr>
                <w:rFonts w:ascii="宋体" w:hAnsi="宋体" w:hint="eastAsia"/>
                <w:color w:val="000000"/>
                <w:sz w:val="24"/>
              </w:rPr>
              <w:t>男子</w:t>
            </w:r>
          </w:p>
        </w:tc>
        <w:tc>
          <w:tcPr>
            <w:tcW w:w="1266" w:type="dxa"/>
            <w:vAlign w:val="center"/>
          </w:tcPr>
          <w:p w:rsidR="00924AE8" w:rsidRPr="00F13D50" w:rsidRDefault="00924AE8" w:rsidP="00F37423">
            <w:pPr>
              <w:adjustRightInd w:val="0"/>
              <w:snapToGrid w:val="0"/>
              <w:spacing w:line="259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0"/>
                <w:attr w:name="UnitName" w:val="米"/>
              </w:smartTagPr>
              <w:r w:rsidRPr="00F13D50">
                <w:rPr>
                  <w:rFonts w:ascii="宋体" w:hAnsi="宋体" w:hint="eastAsia"/>
                  <w:color w:val="000000"/>
                  <w:sz w:val="24"/>
                </w:rPr>
                <w:t>10000米</w:t>
              </w:r>
            </w:smartTag>
          </w:p>
        </w:tc>
        <w:tc>
          <w:tcPr>
            <w:tcW w:w="1440" w:type="dxa"/>
            <w:vAlign w:val="center"/>
          </w:tcPr>
          <w:p w:rsidR="00924AE8" w:rsidRPr="00F13D50" w:rsidRDefault="00924AE8" w:rsidP="00F37423">
            <w:pPr>
              <w:adjustRightInd w:val="0"/>
              <w:snapToGrid w:val="0"/>
              <w:spacing w:line="259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13D50">
              <w:rPr>
                <w:rFonts w:ascii="宋体" w:hAnsi="宋体" w:hint="eastAsia"/>
                <w:color w:val="000000"/>
                <w:sz w:val="24"/>
              </w:rPr>
              <w:t>60分钟</w:t>
            </w:r>
          </w:p>
        </w:tc>
        <w:tc>
          <w:tcPr>
            <w:tcW w:w="5000" w:type="dxa"/>
            <w:vMerge/>
          </w:tcPr>
          <w:p w:rsidR="00924AE8" w:rsidRPr="00F13D50" w:rsidRDefault="00924AE8" w:rsidP="00F37423">
            <w:pPr>
              <w:adjustRightInd w:val="0"/>
              <w:snapToGrid w:val="0"/>
              <w:spacing w:line="259" w:lineRule="auto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</w:tbl>
    <w:p w:rsidR="00924AE8" w:rsidRPr="00F13D50" w:rsidRDefault="00924AE8" w:rsidP="00924AE8">
      <w:pPr>
        <w:pStyle w:val="a5"/>
        <w:adjustRightInd w:val="0"/>
        <w:snapToGrid w:val="0"/>
        <w:spacing w:line="259" w:lineRule="auto"/>
        <w:ind w:firstLineChars="196" w:firstLine="470"/>
        <w:rPr>
          <w:rFonts w:hint="eastAsia"/>
        </w:rPr>
      </w:pPr>
    </w:p>
    <w:p w:rsidR="00027007" w:rsidRDefault="00027007"/>
    <w:sectPr w:rsidR="00027007">
      <w:headerReference w:type="default" r:id="rId6"/>
      <w:pgSz w:w="11906" w:h="16838"/>
      <w:pgMar w:top="1440" w:right="1236" w:bottom="1440" w:left="140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007" w:rsidRDefault="00027007" w:rsidP="00924AE8">
      <w:r>
        <w:separator/>
      </w:r>
    </w:p>
  </w:endnote>
  <w:endnote w:type="continuationSeparator" w:id="1">
    <w:p w:rsidR="00027007" w:rsidRDefault="00027007" w:rsidP="00924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007" w:rsidRDefault="00027007" w:rsidP="00924AE8">
      <w:r>
        <w:separator/>
      </w:r>
    </w:p>
  </w:footnote>
  <w:footnote w:type="continuationSeparator" w:id="1">
    <w:p w:rsidR="00027007" w:rsidRDefault="00027007" w:rsidP="00924A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32" w:rsidRDefault="00027007" w:rsidP="000012A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4AE8"/>
    <w:rsid w:val="00027007"/>
    <w:rsid w:val="0092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24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924A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4A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4AE8"/>
    <w:rPr>
      <w:sz w:val="18"/>
      <w:szCs w:val="18"/>
    </w:rPr>
  </w:style>
  <w:style w:type="paragraph" w:styleId="a5">
    <w:name w:val="Normal (Web)"/>
    <w:basedOn w:val="a"/>
    <w:rsid w:val="00924AE8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>china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2015-10-23T01:56:00Z</dcterms:created>
  <dcterms:modified xsi:type="dcterms:W3CDTF">2015-10-23T01:56:00Z</dcterms:modified>
</cp:coreProperties>
</file>